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巴彦淖尔市交通运输行政执法社会问卷调查</w:t>
      </w:r>
    </w:p>
    <w:p>
      <w:pPr>
        <w:rPr>
          <w:rFonts w:hint="eastAsia" w:eastAsiaTheme="minorEastAsia"/>
          <w:lang w:val="en-US" w:eastAsia="zh-CN"/>
        </w:rPr>
      </w:pPr>
      <w:r>
        <w:rPr>
          <w:rFonts w:hint="eastAsia"/>
          <w:lang w:val="en-US" w:eastAsia="zh-CN"/>
        </w:rPr>
        <w:t>真诚欢迎您对巴彦淖尔市交通运输行政执法工作进行评议并留下</w:t>
      </w:r>
      <w:r>
        <w:rPr>
          <w:rFonts w:hint="eastAsia"/>
        </w:rPr>
        <w:t>宝贵</w:t>
      </w:r>
      <w:r>
        <w:rPr>
          <w:rFonts w:hint="eastAsia"/>
          <w:lang w:val="en-US" w:eastAsia="zh-CN"/>
        </w:rPr>
        <w:t>意见</w:t>
      </w:r>
    </w:p>
    <w:p>
      <w:pPr>
        <w:rPr>
          <w:rFonts w:hint="eastAsia"/>
        </w:rPr>
      </w:pPr>
    </w:p>
    <w:p>
      <w:pPr>
        <w:rPr>
          <w:rFonts w:hint="eastAsia"/>
        </w:rPr>
      </w:pPr>
      <w:r>
        <w:rPr>
          <w:rFonts w:hint="eastAsia"/>
        </w:rPr>
        <w:t>1. 执法人员在执法过程中是否向您出示了执法证件，表明身份*</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bookmarkStart w:id="0" w:name="_GoBack"/>
      <w:bookmarkEnd w:id="0"/>
    </w:p>
    <w:p>
      <w:pPr>
        <w:rPr>
          <w:rFonts w:hint="eastAsia"/>
        </w:rPr>
      </w:pPr>
      <w:r>
        <w:rPr>
          <w:rFonts w:hint="eastAsia"/>
        </w:rPr>
        <w:t>2. 您是否发现有执法人员一个人进行执法的情况*</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3. 在行政执法过程中，执法人员是否着执法服装，并佩戴执法胸号*</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4. 执法人员在执法过程中是否文明礼貌*</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5. 执法人员在执法过程中是否告知了您享有的权利义务*</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6. 执法人员是否耐心听取您的陈述和申辩*</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7. 执法人员收缴罚款时，是否向您开具了省级财政部门统一制发的罚没票据*</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8. 执法人员在检查过程中是否检查了与案件无关的物品和场所*</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9. 您认为当前交通运输行政处罚过程中是否存在乱罚款、乱收费的行为*</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10. 您认为当前交通运输行政处罚过程中是否存在乱查封乱扣押的行政强制行为*</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11. 执法人员在执法过程中是否采用了“说理式”执法，即：讲清违法事实认定的“事理”，讲准适用法律法规的“法理”，讲明适用处罚额度的“道理”，讲透是否采纳当事人陈述申辩意见的“情理”*</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12. 执法人员在查处案件中是否使用执法记录仪*</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13. 执法人员在执法过程中是否有索要、收受管理对象礼金等“吃、拿、卡、要”等行为*</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14. 您认为当前履行处罚决定（缴纳罚款）的方式是否便捷*</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15. 您对我省交通运输行政执法领域工作是否满意*</w:t>
      </w:r>
    </w:p>
    <w:p>
      <w:pPr>
        <w:rPr>
          <w:rFonts w:hint="eastAsia"/>
        </w:rPr>
      </w:pPr>
    </w:p>
    <w:p>
      <w:pPr>
        <w:rPr>
          <w:rFonts w:hint="eastAsia"/>
        </w:rPr>
      </w:pPr>
      <w:r>
        <w:rPr>
          <w:rFonts w:hint="eastAsia"/>
        </w:rPr>
        <w:t>是</w:t>
      </w:r>
    </w:p>
    <w:p>
      <w:pPr>
        <w:rPr>
          <w:rFonts w:hint="eastAsia"/>
        </w:rPr>
      </w:pPr>
    </w:p>
    <w:p>
      <w:pPr>
        <w:rPr>
          <w:rFonts w:hint="eastAsia"/>
        </w:rPr>
      </w:pPr>
      <w:r>
        <w:rPr>
          <w:rFonts w:hint="eastAsia"/>
        </w:rPr>
        <w:t>否</w:t>
      </w:r>
    </w:p>
    <w:p>
      <w:pPr>
        <w:rPr>
          <w:rFonts w:hint="eastAsia"/>
        </w:rPr>
      </w:pPr>
    </w:p>
    <w:p>
      <w:pPr>
        <w:rPr>
          <w:rFonts w:hint="eastAsia"/>
        </w:rPr>
      </w:pPr>
      <w:r>
        <w:rPr>
          <w:rFonts w:hint="eastAsia"/>
        </w:rPr>
        <w:t>16. 您认为当前江苏省交通运输行政执法领域的工作还有什么问题？有何意见和建议？（可详细说明，图片及视音频资料请发至邮箱：jtt_fgc@163.com）*</w:t>
      </w:r>
    </w:p>
    <w:p>
      <w:pPr>
        <w:rPr>
          <w:rFonts w:hint="eastAsia"/>
        </w:rPr>
      </w:pPr>
    </w:p>
    <w:p>
      <w:r>
        <w:rPr>
          <w:rFonts w:hint="eastAsia"/>
        </w:rPr>
        <w:t>17. 如方便，可留下您的联系方式：姓名和联系电话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712B1"/>
    <w:rsid w:val="40CE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2022-11-21T03:35:18Z</dcterms:created>
  <dc:creator>JTJ</dc:creator>
  <cp:lastModifiedBy>JTJ</cp:lastModifiedBy>
  <dcterms:modified xsi:type="dcterms:W3CDTF">2022-11-21T03:38:55Z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